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B81" w:rsidRPr="00A30CA7" w:rsidRDefault="00AD0B81">
      <w:pPr>
        <w:pStyle w:val="ConsPlusNormal"/>
        <w:jc w:val="right"/>
        <w:outlineLvl w:val="0"/>
      </w:pPr>
      <w:r w:rsidRPr="00A30CA7">
        <w:t>Утверждено</w:t>
      </w:r>
    </w:p>
    <w:p w:rsidR="00AD0B81" w:rsidRPr="00A30CA7" w:rsidRDefault="00AD0B81">
      <w:pPr>
        <w:pStyle w:val="ConsPlusNormal"/>
        <w:jc w:val="right"/>
      </w:pPr>
      <w:r w:rsidRPr="00A30CA7">
        <w:t>постановлением</w:t>
      </w:r>
    </w:p>
    <w:p w:rsidR="00AD0B81" w:rsidRPr="00A30CA7" w:rsidRDefault="00AD0B81">
      <w:pPr>
        <w:pStyle w:val="ConsPlusNormal"/>
        <w:jc w:val="right"/>
      </w:pPr>
      <w:r w:rsidRPr="00A30CA7">
        <w:t>Правительства Сахалинской области</w:t>
      </w:r>
    </w:p>
    <w:p w:rsidR="00AD0B81" w:rsidRPr="00A30CA7" w:rsidRDefault="00AD0B81">
      <w:pPr>
        <w:pStyle w:val="ConsPlusNormal"/>
        <w:jc w:val="right"/>
      </w:pPr>
      <w:r w:rsidRPr="00A30CA7">
        <w:t>от 26.02.2020 N 73</w:t>
      </w:r>
    </w:p>
    <w:p w:rsidR="00AD0B81" w:rsidRPr="00A30CA7" w:rsidRDefault="00AD0B81">
      <w:pPr>
        <w:pStyle w:val="ConsPlusNormal"/>
        <w:jc w:val="center"/>
      </w:pPr>
    </w:p>
    <w:p w:rsidR="00AD0B81" w:rsidRPr="00A30CA7" w:rsidRDefault="00AD0B81">
      <w:pPr>
        <w:pStyle w:val="ConsPlusTitle"/>
        <w:jc w:val="center"/>
      </w:pPr>
      <w:bookmarkStart w:id="0" w:name="P49"/>
      <w:bookmarkEnd w:id="0"/>
      <w:r w:rsidRPr="00A30CA7">
        <w:t>ПОЛОЖЕНИЕ</w:t>
      </w:r>
    </w:p>
    <w:p w:rsidR="00AD0B81" w:rsidRPr="00A30CA7" w:rsidRDefault="00AD0B81">
      <w:pPr>
        <w:pStyle w:val="ConsPlusTitle"/>
        <w:jc w:val="center"/>
      </w:pPr>
      <w:r w:rsidRPr="00A30CA7">
        <w:t>О МИНИСТЕРСТВЕ ИНВЕСТИЦИОННОЙ ПОЛИТИКИ САХАЛИНСКОЙ ОБЛАСТИ</w:t>
      </w:r>
    </w:p>
    <w:p w:rsidR="00AD0B81" w:rsidRPr="00A30CA7" w:rsidRDefault="00AD0B81" w:rsidP="00AD0B81">
      <w:pPr>
        <w:pStyle w:val="ConsPlusNormal"/>
      </w:pPr>
    </w:p>
    <w:p w:rsidR="00AD0B81" w:rsidRPr="00A30CA7" w:rsidRDefault="00AD0B81">
      <w:pPr>
        <w:pStyle w:val="ConsPlusTitle"/>
        <w:jc w:val="center"/>
        <w:outlineLvl w:val="1"/>
      </w:pPr>
      <w:r w:rsidRPr="00A30CA7">
        <w:t>1. Общие положения</w:t>
      </w:r>
    </w:p>
    <w:p w:rsidR="00AD0B81" w:rsidRPr="00A30CA7" w:rsidRDefault="00AD0B81">
      <w:pPr>
        <w:pStyle w:val="ConsPlusNormal"/>
        <w:ind w:firstLine="540"/>
        <w:jc w:val="both"/>
      </w:pPr>
    </w:p>
    <w:p w:rsidR="00AD0B81" w:rsidRPr="00A30CA7" w:rsidRDefault="00AD0B81">
      <w:pPr>
        <w:pStyle w:val="ConsPlusNormal"/>
        <w:ind w:firstLine="540"/>
        <w:jc w:val="both"/>
      </w:pPr>
      <w:r w:rsidRPr="00A30CA7">
        <w:t>1.1. Министерство инвестиционной политики Сахалинской области (далее - Министерство) является органом исполнительной власти Сахалинской области, осуществляющим функции по выработке региональной государственной политики и нормативному правовому регулированию в сфере инвестиционной деятельности.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1.2. Министерство является уполномоченным органом исполнительной власти Сахалинской области по принятию решений о включении организации или об отказе во включении организации в реестр участников региональных инвестиционных проектов, предусмотренный Налоговым кодексом Российской Федерации, и по внесе</w:t>
      </w:r>
      <w:bookmarkStart w:id="1" w:name="_GoBack"/>
      <w:bookmarkEnd w:id="1"/>
      <w:r w:rsidRPr="00A30CA7">
        <w:t>нию изменений в инвестиционную декларацию и реестр участников региональных инвестиционных проектов.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1.3. Осуществляет функции агентства развития Сахалинской области в соответствии с приказом Минэкономразвития России от 30.09.2021 N 591 "О системе поддержки новых инвестиционных проектов в субъектах Российской Федерации ("Региональный инвестиционный стандарт").</w:t>
      </w:r>
    </w:p>
    <w:p w:rsidR="00AD0B81" w:rsidRPr="00A30CA7" w:rsidRDefault="00A30CA7">
      <w:pPr>
        <w:pStyle w:val="ConsPlusNormal"/>
        <w:spacing w:before="220"/>
        <w:ind w:firstLine="540"/>
        <w:jc w:val="both"/>
      </w:pPr>
      <w:hyperlink r:id="rId4">
        <w:r w:rsidR="00AD0B81" w:rsidRPr="00A30CA7">
          <w:t>1.4</w:t>
        </w:r>
      </w:hyperlink>
      <w:r w:rsidR="00AD0B81" w:rsidRPr="00A30CA7">
        <w:t>. Министерство осуществляет свою деятельность непосредственно и (или) через подведомственные государственные учреждения во взаимодействии с федеральными органами исполнительной власти и их территориальными органами, органами государственной власти Сахалинской области и органами исполнительной власти иных субъектов Российской Федерации, органами местного самоуправления, государственными, общественными организациями (объединениями), предприятиями и учреждениями, в том числе иностранными.</w:t>
      </w:r>
    </w:p>
    <w:p w:rsidR="00AD0B81" w:rsidRPr="00A30CA7" w:rsidRDefault="00A30CA7">
      <w:pPr>
        <w:pStyle w:val="ConsPlusNormal"/>
        <w:spacing w:before="220"/>
        <w:ind w:firstLine="540"/>
        <w:jc w:val="both"/>
      </w:pPr>
      <w:hyperlink r:id="rId5">
        <w:r w:rsidR="00AD0B81" w:rsidRPr="00A30CA7">
          <w:t>1.5</w:t>
        </w:r>
      </w:hyperlink>
      <w:r w:rsidR="00AD0B81" w:rsidRPr="00A30CA7">
        <w:t>. Министерство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государственной власти, Уставом и законами Сахалинской области, указами и распоряжениями Губернатора Сахалинской области, постановлениями и распоряжениями Правительства Сахалинской области, иными нормативными правовыми актами Сахалинской области, а также настоящим Положением.</w:t>
      </w:r>
    </w:p>
    <w:p w:rsidR="00AD0B81" w:rsidRPr="00A30CA7" w:rsidRDefault="00A30CA7">
      <w:pPr>
        <w:pStyle w:val="ConsPlusNormal"/>
        <w:spacing w:before="220"/>
        <w:ind w:firstLine="540"/>
        <w:jc w:val="both"/>
      </w:pPr>
      <w:hyperlink r:id="rId6">
        <w:r w:rsidR="00AD0B81" w:rsidRPr="00A30CA7">
          <w:t>1.6</w:t>
        </w:r>
      </w:hyperlink>
      <w:r w:rsidR="00AD0B81" w:rsidRPr="00A30CA7">
        <w:t>. Министерство при реализации своих полномочий обеспечивает приоритет целей и задач по развитию конкуренции на товарных рынках в установленной сфере деятельности.</w:t>
      </w:r>
    </w:p>
    <w:p w:rsidR="00AD0B81" w:rsidRPr="00A30CA7" w:rsidRDefault="00A30CA7">
      <w:pPr>
        <w:pStyle w:val="ConsPlusNormal"/>
        <w:spacing w:before="220"/>
        <w:ind w:firstLine="540"/>
        <w:jc w:val="both"/>
      </w:pPr>
      <w:hyperlink r:id="rId7">
        <w:r w:rsidR="00AD0B81" w:rsidRPr="00A30CA7">
          <w:t>1.7</w:t>
        </w:r>
      </w:hyperlink>
      <w:r w:rsidR="00AD0B81" w:rsidRPr="00A30CA7">
        <w:t>. Министерство обладает правами юридического лица, имеет печать с изображением герба Сахалинской области, а также необходимые для его деятельности иные печати, штампы и бланки.</w:t>
      </w:r>
    </w:p>
    <w:p w:rsidR="00AD0B81" w:rsidRPr="00A30CA7" w:rsidRDefault="00A30CA7">
      <w:pPr>
        <w:pStyle w:val="ConsPlusNormal"/>
        <w:spacing w:before="220"/>
        <w:ind w:firstLine="540"/>
        <w:jc w:val="both"/>
      </w:pPr>
      <w:hyperlink r:id="rId8">
        <w:r w:rsidR="00AD0B81" w:rsidRPr="00A30CA7">
          <w:t>1.8</w:t>
        </w:r>
      </w:hyperlink>
      <w:r w:rsidR="00AD0B81" w:rsidRPr="00A30CA7">
        <w:t>. Имущество Министерства является государственной собственностью Сахалинской области, которое закреплено за ним на праве оперативного управления.</w:t>
      </w:r>
    </w:p>
    <w:p w:rsidR="00AD0B81" w:rsidRPr="00A30CA7" w:rsidRDefault="00A30CA7">
      <w:pPr>
        <w:pStyle w:val="ConsPlusNormal"/>
        <w:spacing w:before="220"/>
        <w:ind w:firstLine="540"/>
        <w:jc w:val="both"/>
      </w:pPr>
      <w:hyperlink r:id="rId9">
        <w:r w:rsidR="00AD0B81" w:rsidRPr="00A30CA7">
          <w:t>1.9</w:t>
        </w:r>
      </w:hyperlink>
      <w:r w:rsidR="00AD0B81" w:rsidRPr="00A30CA7">
        <w:t>. Министерство имеет самостоятельный баланс, лицевые счета в министерстве финансов Сахалинской области и в управлении Федерального казначейства по Сахалинской области.</w:t>
      </w:r>
    </w:p>
    <w:p w:rsidR="00AD0B81" w:rsidRPr="00A30CA7" w:rsidRDefault="00A30CA7">
      <w:pPr>
        <w:pStyle w:val="ConsPlusNormal"/>
        <w:spacing w:before="220"/>
        <w:ind w:firstLine="540"/>
        <w:jc w:val="both"/>
      </w:pPr>
      <w:hyperlink r:id="rId10">
        <w:r w:rsidR="00AD0B81" w:rsidRPr="00A30CA7">
          <w:t>1.10</w:t>
        </w:r>
      </w:hyperlink>
      <w:r w:rsidR="00AD0B81" w:rsidRPr="00A30CA7">
        <w:t>. Финансирование расходов на содержание Министерства осуществляется за счет средств, предусмотренных в областном бюджете.</w:t>
      </w:r>
    </w:p>
    <w:p w:rsidR="00AD0B81" w:rsidRPr="00A30CA7" w:rsidRDefault="00A30CA7">
      <w:pPr>
        <w:pStyle w:val="ConsPlusNormal"/>
        <w:spacing w:before="220"/>
        <w:ind w:firstLine="540"/>
        <w:jc w:val="both"/>
      </w:pPr>
      <w:hyperlink r:id="rId11">
        <w:r w:rsidR="00AD0B81" w:rsidRPr="00A30CA7">
          <w:t>1.11</w:t>
        </w:r>
      </w:hyperlink>
      <w:r w:rsidR="00AD0B81" w:rsidRPr="00A30CA7">
        <w:t xml:space="preserve">. Сокращенное наименование Министерства - </w:t>
      </w:r>
      <w:proofErr w:type="spellStart"/>
      <w:r w:rsidR="00AD0B81" w:rsidRPr="00A30CA7">
        <w:t>Мининвест</w:t>
      </w:r>
      <w:proofErr w:type="spellEnd"/>
      <w:r w:rsidR="00AD0B81" w:rsidRPr="00A30CA7">
        <w:t>.</w:t>
      </w:r>
    </w:p>
    <w:p w:rsidR="00AD0B81" w:rsidRPr="00A30CA7" w:rsidRDefault="00A30CA7">
      <w:pPr>
        <w:pStyle w:val="ConsPlusNormal"/>
        <w:spacing w:before="220"/>
        <w:ind w:firstLine="540"/>
        <w:jc w:val="both"/>
      </w:pPr>
      <w:hyperlink r:id="rId12">
        <w:r w:rsidR="00AD0B81" w:rsidRPr="00A30CA7">
          <w:t>1.12</w:t>
        </w:r>
      </w:hyperlink>
      <w:r w:rsidR="00AD0B81" w:rsidRPr="00A30CA7">
        <w:t>. Юридический адрес Министерства: г. Южно-Сахалинск, Коммунистический пр., 32.</w:t>
      </w:r>
    </w:p>
    <w:p w:rsidR="00AD0B81" w:rsidRPr="00A30CA7" w:rsidRDefault="00AD0B81">
      <w:pPr>
        <w:pStyle w:val="ConsPlusNormal"/>
        <w:ind w:firstLine="540"/>
        <w:jc w:val="both"/>
      </w:pPr>
    </w:p>
    <w:p w:rsidR="00AD0B81" w:rsidRPr="00A30CA7" w:rsidRDefault="00AD0B81">
      <w:pPr>
        <w:pStyle w:val="ConsPlusTitle"/>
        <w:jc w:val="center"/>
        <w:outlineLvl w:val="1"/>
      </w:pPr>
      <w:r w:rsidRPr="00A30CA7">
        <w:t>2. Основные задачи Министерства</w:t>
      </w:r>
    </w:p>
    <w:p w:rsidR="00AD0B81" w:rsidRPr="00A30CA7" w:rsidRDefault="00AD0B81">
      <w:pPr>
        <w:pStyle w:val="ConsPlusNormal"/>
        <w:ind w:firstLine="540"/>
        <w:jc w:val="both"/>
      </w:pPr>
    </w:p>
    <w:p w:rsidR="00AD0B81" w:rsidRPr="00A30CA7" w:rsidRDefault="00AD0B81">
      <w:pPr>
        <w:pStyle w:val="ConsPlusNormal"/>
        <w:ind w:firstLine="540"/>
        <w:jc w:val="both"/>
      </w:pPr>
      <w:r w:rsidRPr="00A30CA7">
        <w:t>2.1. Основными задачами Министерства являются: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2.1.1. привлечение частных инвестиций в экономику Сахалинской области, за исключением привлечения частных инвестиций на основе реализации механизмов государственно-частного партнерства, применения концессионных соглашений и стратегических проектов;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2.1.2. содействие частным инвесторам в реализации инвестиционных проектов в различных отраслях экономики, за исключением проектов в сфере государственно-частного партнерства и концессионных соглашений, в соответствии с действующим законодательством;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2.1.3. формирование благоприятного инвестиционного климата.</w:t>
      </w:r>
    </w:p>
    <w:p w:rsidR="00AD0B81" w:rsidRPr="00A30CA7" w:rsidRDefault="00AD0B81">
      <w:pPr>
        <w:pStyle w:val="ConsPlusNormal"/>
        <w:ind w:firstLine="540"/>
        <w:jc w:val="both"/>
      </w:pPr>
    </w:p>
    <w:p w:rsidR="00AD0B81" w:rsidRPr="00A30CA7" w:rsidRDefault="00AD0B81">
      <w:pPr>
        <w:pStyle w:val="ConsPlusTitle"/>
        <w:jc w:val="center"/>
        <w:outlineLvl w:val="1"/>
      </w:pPr>
      <w:r w:rsidRPr="00A30CA7">
        <w:t>3. Полномочия и функции Министерства</w:t>
      </w:r>
    </w:p>
    <w:p w:rsidR="00AD0B81" w:rsidRPr="00A30CA7" w:rsidRDefault="00AD0B81">
      <w:pPr>
        <w:pStyle w:val="ConsPlusNormal"/>
        <w:ind w:firstLine="540"/>
        <w:jc w:val="both"/>
      </w:pPr>
    </w:p>
    <w:p w:rsidR="00AD0B81" w:rsidRPr="00A30CA7" w:rsidRDefault="00AD0B81">
      <w:pPr>
        <w:pStyle w:val="ConsPlusNormal"/>
        <w:ind w:firstLine="540"/>
        <w:jc w:val="both"/>
      </w:pPr>
      <w:r w:rsidRPr="00A30CA7">
        <w:t>Министерство осуществляет следующие полномочия и функции: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 В сфере инвестиционной деятельности и улучшения инвестиционного климата: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3.1.1. Проводит мониторинг и осуществляет анализ состояния инвестиционной деятельности в Сахалинской области.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3.1.2. На основе предложений хозяйствующих субъектов, данных статистических отчетов и динамики показателей готовит предложения для формирования прогноза социально-экономического развития Сахалинской области и муниципальных образований по инвестиционному блоку.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3.1.3. Готовит доклады, аналитические записки, справки и иную информацию по инвестиционной деятельности предприятий и организаций региона.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3.1.4. Участвует в оценке эффективности деятельности органов местного самоуправления муниципальных образований и формировании сводного доклада о результатах мониторинга эффективности деятельности органов местного самоуправления городских округов и муниципальных районов Сахалинской области по предметам ведения Министерства. Готовит предложения по повышению результативности процесса оценки эффективности деятельности органов местного самоуправления городских округов и муниципальных районов Сахалинской области.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3.1.5. Готовит предложения Губернатору Сахалинской области, Правительству Сахалинской области: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3.1.5.1. по реализации инвестиционной политики на территории Сахалинской области, применению методов и инструментов государственного регулирования инвестиционной деятельности в Сахалинской области;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3.1.5.2. по реализации в Сахалинской области инвестиционных проектов и программ;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 xml:space="preserve">3.1.5.3. по стимулированию и поддержке инвестиционной деятельности в Сахалинской </w:t>
      </w:r>
      <w:r w:rsidRPr="00A30CA7">
        <w:lastRenderedPageBreak/>
        <w:t>области;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3.1.5.4. по привлечению иностранного капитала в экономику Сахалинской области в соответствии с приоритетами социально-экономического развития Сахалинской области;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3.1.5.5. по предоставлению частным инвесторам налоговых и неналоговых мер государственной поддержки: налоговых льгот и государственных гарантий, созданию инфраструктуры для размещения инвестиций и оказанию иных форм поддержки инвестиционных проектов, осуществляемых в том числе иностранными инвесторами, за исключением предоставления субсидий из бюджета Сахалинской области;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3.1.5.6. по развитию сотрудничества Сахалинской области с субъектами Российской Федерации в области привлечения частных инвестиций.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3.1.6. Осуществляет проведение переговоров с частными инвесторами по условиям осуществления инвестиций в экономику Сахалинской области, заключение инвестиционных соглашений, меморандумов, договоров в данной сфере деятельности, за исключением привлечения частных инвестиций на основе реализации механизмов государственно-частного партнерства, концессионных соглашений, а также стратегических проектов. Осуществление контроля и мониторинга за исполнением указанных инвестиционных соглашений.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3.1.7. Обеспечивает сопровождение проектов в ходе: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разработки и согласования с заинтересованными органами государственной власти Сахалинской области инвестиционных проектов;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создания и функционирования особых экономических зон, технопарков, индустриальных (промышленных) парков.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 xml:space="preserve">3.1.8. Осуществляет в пределах своей компетенции сотрудничество с международными финансовыми организациями, международными банками развития и </w:t>
      </w:r>
      <w:proofErr w:type="spellStart"/>
      <w:r w:rsidRPr="00A30CA7">
        <w:t>грантодателями</w:t>
      </w:r>
      <w:proofErr w:type="spellEnd"/>
      <w:r w:rsidRPr="00A30CA7">
        <w:t>, участвующими в реализации инвестиционных проектов, в установленном законодательством порядке.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3.1.9. Проводит экспертизы инвестиционных проектов, реализуемых за счет средств частных инвесторов, и готовит по ним заключения об экономической целесообразности, за исключением проектов в сфере государственно-частного партнерства, концессионных соглашений и стратегических проектов.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 xml:space="preserve">3.1.10. Обеспечивает проведение исследований для разработки </w:t>
      </w:r>
      <w:proofErr w:type="spellStart"/>
      <w:r w:rsidRPr="00A30CA7">
        <w:t>предпроектной</w:t>
      </w:r>
      <w:proofErr w:type="spellEnd"/>
      <w:r w:rsidRPr="00A30CA7">
        <w:t xml:space="preserve"> и проектной документации по обоснованию реализации инвестиционных проектов, инициируемых Правительством Сахалинской области, в том числе посредством привлечения подведомственных организаций и сторонних российских и международных экспертных организаций, за исключением проектов в сфере государственно-частного партнерства, концессионных соглашений и стратегических проектов.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3.1.11. Участвует в реализации инвестиционных проектов.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3.1.12. Обеспечивает проведение анализа состояния инвестиционного потенциала и инвестиционного климата, инвестиционных рисков, а также выработку мер по улучшению инвестиционной ситуации в Сахалинской области.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3.1.13. Обеспечивает предоставление мер государственной поддержки инвестиционным проектам, за исключением предоставления субсидий из бюджета Сахалинской области, и осуществляет анализ их эффективности.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lastRenderedPageBreak/>
        <w:t>3.1.14. Осуществляет взаимодействие с органами местного самоуправления Сахалинской области по формированию инвестиционных площадок и привлечению инвестиций.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3.1.15. Осуществляет мониторинг реализации инвестиционных проектов на территории Сахалинской области, за исключением проектов, реализуемых на условиях государственно-частного партнерства, концессионных соглашений и стратегических проектов.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3.1.16. Осуществляет рассмотрение поступивших в Министерство инвестиционных проектов и готовит заключение о соответствии или несоответствии инвестиционного проекта установленным требованиям.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3.1.17. Формирует и ведет реестр инвестиционных площадок.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3.1.18. Обеспечивает заключение и мониторинг реализации соглашений об осуществлении деятельности, направленной на реализацию инвестиционного проекта между Правительством Сахалинской области и субъектом инвестиционной деятельности, за исключением проектов, реализуемых или планируемых к реализации на условиях государственно-частного партнерства, концессионных соглашений и стратегических проектов.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3.1.19. Осуществляет формирование и ведение Реестра организаций, реализующих инвестиционные проекты в соответствии с Перечнем приоритетных инвестиционных проектов Сахалинской области, а также актуализацию информации, находящейся в Реестре.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3.1.20. Формирует перечень приоритетных инвестиционных проектов в соответствии с законодательством Сахалинской области.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3.1.21. В соответствии с действующим законодательством взаимодействует с органами исполнительной власти Сахалинской области, уполномоченными Правительством Российской Федерации федеральными органами исполнительной власти, иными органами и организациями в сфере создания, развития, функционирования, управления и реализации в Сахалинской области территорий опережающего развития (ТОР), Свободного порта Владивосток (СПВ), особых экономических зон (ОЭЗ), зон территориального развития (ЗТР) и других специальных зон экономического развития с учетом приоритетов развития региона, в том числе участвует в согласовании документации по планировке территории, предназначенной для создания особой экономической зоны.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3.1.22. Реализует мероприятия по содействию размещения производственных и иных объектов субъектов инвестиционной деятельности на территории Сахалинской области, в том числе посредством создания индустриальных парков и технопарков.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3.1.23. Осуществляет организационное и информационное сопровождение инвестиционных проектов в соответствии с требованиями Регламента инвестиционной деятельности на территории Сахалинской области на основе принципа "одного окна".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 xml:space="preserve">3.1.24. Обеспечивает взаимодействие органов исполнительной власти Сахалинской области с </w:t>
      </w:r>
      <w:proofErr w:type="spellStart"/>
      <w:r w:rsidRPr="00A30CA7">
        <w:t>Минвостокразвития</w:t>
      </w:r>
      <w:proofErr w:type="spellEnd"/>
      <w:r w:rsidRPr="00A30CA7">
        <w:t xml:space="preserve"> России, "Фонда развития Дальнего Востока", "Корпорацией развития Дальнего Востока" и "Агентства по привлечению инвестиций и развития экспорта" по вопросам внедрения и мониторинга реализации положений стандарта по обеспечению благоприятного инвестиционного климата в регионе.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3.1.25. Обеспечивает проведение информационных кампаний по вопросам инвестиционной деятельности, информирование потенциальных инвесторов по вопросам привлечения и осуществления инвестиционной деятельности на территории Сахалинской области.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 xml:space="preserve">3.1.26. Обеспечивает продвижение инвестиционного потенциала Сахалинской области посредством участия в международных и национальных </w:t>
      </w:r>
      <w:proofErr w:type="spellStart"/>
      <w:r w:rsidRPr="00A30CA7">
        <w:t>выставочно</w:t>
      </w:r>
      <w:proofErr w:type="spellEnd"/>
      <w:r w:rsidRPr="00A30CA7">
        <w:t xml:space="preserve">-ярмарочных и </w:t>
      </w:r>
      <w:proofErr w:type="spellStart"/>
      <w:r w:rsidRPr="00A30CA7">
        <w:t>конгрессных</w:t>
      </w:r>
      <w:proofErr w:type="spellEnd"/>
      <w:r w:rsidRPr="00A30CA7">
        <w:t xml:space="preserve"> </w:t>
      </w:r>
      <w:r w:rsidRPr="00A30CA7">
        <w:lastRenderedPageBreak/>
        <w:t>мероприятиях.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3.1.27. Обеспечивает проведение обучающих мероприятий для государственных гражданских служащих областных органов исполнительной власти, органов местного самоуправления, институтов развития Сахалинской области по вопросам развития инвестиционной деятельности.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3.1.28. В пределах компетенции Министерства осуществляет полномочия в сфере промышленной политики.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3.1.29. Обеспечивает обслуживание, в том числе актуализацию и наполнение информацией, сайта "Инвестиционный портал Сахалинской области".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3.2. В установленном порядке вносит в Правительство Сахалинской области проекты законов Сахалинской области, нормативных правовых актов Губернатора Сахалинской области и Правительства Сахалинской области, иных документов, относящихся к полномочиям Министерства.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3.3. В порядке, установленном действующим законодательством, по вопросам своей компетенции издает правовые акты, разрабатывает и утверждает методические документы.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3.4. Представляет в установленном порядке интересы Губернатора Сахалинской области и Правительства Сахалинской области по вопросам, находящимся в компетенции Министерства, в судебных органах, иных государственных органах, органах местного самоуправления Сахалинской области и организациях.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3.5. Осуществляет полномочия главного распорядителя средств областного бюджета Сахалинской области, получателя средств областного бюджета Сахалинской области, главного администратора доходов бюджета Сахалинской области, главного администратора источников финансирования дефицита бюджета, осуществляющего операции с источниками внутреннего финансирования дефицита бюджета.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3.6. В установленном порядке осуществляет ведение бухгалтерского учета и отчетности.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3.7. Осуществляет внутренний финансовый аудит в соответствии с федеральными стандартами внутреннего финансового аудита.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3.8. Осуществляет ведомственный контроль за соблюдением трудового законодательства и иных нормативных правовых актов, содержащих нормы трудового права, в порядке, установленном законодательством Сахалинской области.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3.9. Осуществляет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Министерству заказчиков в порядке, установленном Правительством Сахалинской области.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3.10. Осуществляет финансовый контроль за подведомственными учреждениями путем организации и проведения проверок их финансово-хозяйственной деятельности.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3.11. Осуществляет ведение кадровой работы, организацию прохождения в Министерстве государственной гражданской службы Сахалинской области.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3.12. В пределах своих полномочий осуществляет установленные законодательством меры по противодействию коррупции.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 xml:space="preserve">3.13. Осуществляет организацию и проведение мероприятий по обеспечению охраны труда и </w:t>
      </w:r>
      <w:r w:rsidRPr="00A30CA7">
        <w:lastRenderedPageBreak/>
        <w:t>техники безопасности в Министерстве.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3.14. Подготавливает аналитические и иные материалы по вопросам, относящимся к компетенции Министерства, в том числе в отношении муниципальных образований Сахалинской области.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3.15. Организует прием граждан, обеспечивает своевременное и полное рассмотрение устных и письменных обращений граждан и представителей организаций по вопросам, отнесенным к компетенции Министерства, принимает по ним решения и направляет ответы заявителям в установленный законодательством срок.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3.16. В соответствии с установленными полномочиями Министерства проводит конференции, совещания, семинары, телефонные "горячие линии" и иные мероприятия.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3.17. Осуществляет закупки товаров, работ, услуг для обеспечения Министерства в соответствии с законодательством Российской Федерации и иными нормативными правовыми актами о контрактной системе в сфере закупок.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3.18. Выполняет функции учредителя государственных учреждений, находящихся в ведении Министерства. Обеспечивает назначение и освобождение от должности руководителей указанных учреждений и подготовку проектов соответствующих правовых актов. Координирует и контролирует деятельность подведомственных учреждений, а также проводит в соответствии с требованиями законодательства проверку их деятельности.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3.19. Участвует в соответствии с компетенцией Министерства в создании и координации информационных систем, информационных ресурсов, банков данных. Обеспечивает работу официального сайта Министерства в сети Интернет.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3.20. Осуществляет в установленном порядке мобилизационную подготовку и мобилизацию Министерства.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3.21. Обеспечивает организацию планирования и выполнения мероприятий гражданской обороны на территории Сахалинской области в пределах своей компетенции.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3.22. Проводит работу по воинскому учету и бронированию граждан, пребывающих в запасе Вооруженных Сил Российской Федерации, федеральных органов исполнительной власти, имеющих запас, граждан, подлежащих призыву на воинскую службу и работающих в Министерстве.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3.23. Обеспечивает соблюдение в Министерстве требований законодательства Российской Федерации по вопросам защиты государственной тайны, конфиденциальной информации и информационной безопасности.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3.24. Организует ведение в установленном порядке делопроизводства в Министерстве.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3.25. Обеспечивает выполнение федерального законодательства, нормативных правовых актов Сахалинской области по обеспечению сохранности, комплектованию, учету и использованию архивных документов, образовавшихся в процессе деятельности Министерства.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3.26. Организует в установленном порядке поощрение Благодарностью и награждение Почетной грамотой Министерства.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3.27. Осуществляет организационно-техническое обеспечение деятельности координационных и совещательных органов, относящихся к компетенции Министерства.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 xml:space="preserve">3.28. Проводит на регулярной основе мониторинг законодательства Сахалинской области в сфере деятельности Министерства на предмет его соответствия действующему федеральному </w:t>
      </w:r>
      <w:r w:rsidRPr="00A30CA7">
        <w:lastRenderedPageBreak/>
        <w:t>законодательству.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3.29. Осуществляет организацию системы внутреннего обеспечения соответствия требованиям антимонопольного законодательства в Министерстве.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3.30. Создает условия для реализации мероприятий по защите прав потребителей в установленных сферах деятельности Министерства и в соответствии с действующим законодательством.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3.31. Взаимодействует с федеральными органами государственной власти, органами государственной власти субъектов Российской Федерации, общественными объединениями, крупными российскими и иностранными компаниями, осуществляющими хозяйственную деятельность на территории Сахалинской области, а также с международными инвестиционными и финансовыми институтами в интересах Сахалинской области по вопросам, относящимся к компетенции Министерства.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3.32. Подготавливает в установленном порядке проекты нормативных правовых актов Сахалинской области о внесении соответствующих изменений, признании утратившими силу отдельных норм или нормативных правовых актов Сахалинской области по вопросам, относящимся к сфере деятельности Министерства, утративших свою значимость, а также противоречащих вновь принятым федеральным нормативным правовым актам и (или) нормативным правовым актам Сахалинской области.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3.33. Министерство осуществляет иные полномочия, предусмотренные федеральными конституционными законами, федеральными законами, Уставом Сахалинской области, законами и иными нормативными правовыми актами Сахалинской области.</w:t>
      </w:r>
    </w:p>
    <w:p w:rsidR="00AD0B81" w:rsidRPr="00A30CA7" w:rsidRDefault="00AD0B81">
      <w:pPr>
        <w:pStyle w:val="ConsPlusNormal"/>
        <w:ind w:firstLine="540"/>
        <w:jc w:val="both"/>
      </w:pPr>
    </w:p>
    <w:p w:rsidR="00AD0B81" w:rsidRPr="00A30CA7" w:rsidRDefault="00AD0B81">
      <w:pPr>
        <w:pStyle w:val="ConsPlusTitle"/>
        <w:jc w:val="center"/>
        <w:outlineLvl w:val="1"/>
      </w:pPr>
      <w:r w:rsidRPr="00A30CA7">
        <w:t>4. Права Министерства</w:t>
      </w:r>
    </w:p>
    <w:p w:rsidR="00AD0B81" w:rsidRPr="00A30CA7" w:rsidRDefault="00AD0B81">
      <w:pPr>
        <w:pStyle w:val="ConsPlusNormal"/>
        <w:ind w:firstLine="540"/>
        <w:jc w:val="both"/>
      </w:pPr>
    </w:p>
    <w:p w:rsidR="00AD0B81" w:rsidRPr="00A30CA7" w:rsidRDefault="00AD0B81">
      <w:pPr>
        <w:pStyle w:val="ConsPlusNormal"/>
        <w:ind w:firstLine="540"/>
        <w:jc w:val="both"/>
      </w:pPr>
      <w:r w:rsidRPr="00A30CA7">
        <w:t>Министерство с целью реализации возложенных на него полномочий имеет право: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4.1. Запрашивать и получать от органов исполнительной власти Сахалинской области, иных органов государственной власти и органов местного самоуправления Сахалинской области, юридических и физических лиц информацию, документы и материалы, необходимые для осуществления задач, возложенных на Министерство, передавать в установленном порядке информацию указанным органам, организациям и должностным лицам.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4.2. Пользоваться банком данных автоматизированной информационной системы Правительства Сахалинской области, пополнять банк данных автоматизированной информационной системы информацией, необходимой для решения вопросов, отнесенных к компетенции Министерства.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4.3. Привлекать в установленном порядке к разработке программ, проектов и прогнозов, экономической экспертизе и консультациям научно-исследовательские и проектно-конструкторские организации, высшие учебные заведения и другие организации и учреждения, а также отдельных ученых и специалистов.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4.4. Сотрудничать со средствами массовой информации.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4.5. Создавать координационные и совещательные органы по вопросам компетенции Министерства (советы, комиссии, группы, коллегии, иные коллегиальные совещательные органы), в том числе межведомственные, с привлечением представителей органов государственной власти Сахалинской области, других органов и организаций, экспертов и специалистов, а также представителей общественности.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4.6. Министерство имеет иные права, предусмотренные законодательством.</w:t>
      </w:r>
    </w:p>
    <w:p w:rsidR="00AD0B81" w:rsidRPr="00A30CA7" w:rsidRDefault="00AD0B81">
      <w:pPr>
        <w:pStyle w:val="ConsPlusNormal"/>
        <w:ind w:firstLine="540"/>
        <w:jc w:val="both"/>
      </w:pPr>
    </w:p>
    <w:p w:rsidR="00AD0B81" w:rsidRPr="00A30CA7" w:rsidRDefault="00AD0B81">
      <w:pPr>
        <w:pStyle w:val="ConsPlusTitle"/>
        <w:jc w:val="center"/>
        <w:outlineLvl w:val="1"/>
      </w:pPr>
      <w:r w:rsidRPr="00A30CA7">
        <w:t>5. Организация деятельности</w:t>
      </w:r>
    </w:p>
    <w:p w:rsidR="00AD0B81" w:rsidRPr="00A30CA7" w:rsidRDefault="00AD0B81">
      <w:pPr>
        <w:pStyle w:val="ConsPlusNormal"/>
        <w:ind w:firstLine="540"/>
        <w:jc w:val="both"/>
      </w:pPr>
    </w:p>
    <w:p w:rsidR="00AD0B81" w:rsidRPr="00A30CA7" w:rsidRDefault="00AD0B81">
      <w:pPr>
        <w:pStyle w:val="ConsPlusNormal"/>
        <w:ind w:firstLine="540"/>
        <w:jc w:val="both"/>
      </w:pPr>
      <w:r w:rsidRPr="00A30CA7">
        <w:t>5.1. Положение о Министерстве утверждается Правительством Сахалинской области. Структура и предельная численность Министерства утверждаются Губернатором Сахалинской области.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5.2. Штатное расписание Министерства определяется и утверждается министром инвестиционной политики Сахалинской области (далее - министр) в пределах установленной штатной численности и фонда оплаты труда Министерства.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5.3. Министерство возглавляет министр, назначаемый на должность и освобождаемый от должности Губернатором Сахалинской области в установленном порядке.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5.4. Министерство в своей деятельности подчиняется Правительству Сахалинской области.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5.5. Министр имеет заместителей.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5.6. Министр: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осуществляет непосредственное руководство деятельностью Министерства на принципах единоначалия в соответствии с законодательством и настоящим Положением;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несет персональную ответственность за надлежащее обеспечение защиты интересов Сахалинской области по вопросам, отнесенным к компетенции Министерства;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действует без доверенности от имени Министерства, представляет его интересы в органах государственной власти, органах местного самоуправления и иных организациях;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заключает в пределах бюджетных ассигнований государственные контракты (договоры), подписывает финансовые документы, обеспечивает соблюдение финансовой и учетной дисциплины;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дает указания, издает приказы и распоряжения в пределах полномочий Министерства, обязательные для исполнения всеми государственными гражданскими служащими и иными работниками Министерства, а также организует контроль за их исполнением;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осуществляет полномочия представителя нанимателя (работодателя) в отношении государственных гражданских служащих и иных работников Министерства;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проводит переговоры по условиям осуществления инвестиций в экономику Сахалинской области, заключение инвестиционных соглашений, меморандумов, договоров в данной сфере деятельности;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вносит в установленном порядке на рассмотрение Губернатора Сахалинской области и Правительства Сахалинской области проекты нормативных правовых актов и предложения по совершенствованию законодательства по вопросам, относящимся к сфере деятельности Министерства;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осуществляет контроль и мониторинг за исполнением инвестиционных соглашений, за исключением проектов в сфере государственно-частного партнерства, концессионных соглашений и стратегических проектов;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 xml:space="preserve">- обеспечивает своевременную и качественную работу по приведению нормативных правовых актов Сахалинской области по вопросам, относящимся к сфере деятельности Министерства, в соответствие с федеральными нормативными правовыми актами и (или) </w:t>
      </w:r>
      <w:r w:rsidRPr="00A30CA7">
        <w:lastRenderedPageBreak/>
        <w:t>нормативными правовыми актами Сахалинской области;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подписывает в пределах своих полномочий распоряжения нормативного и ненормативного характера Министерства, организует и контролирует их исполнение;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распределяет обязанности между своими заместителями и иными государственными гражданскими служащими, находящимися у него в непосредственном подчинении;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утверждает положения о структурных подразделениях и должностные регламенты государственных гражданских служащих Министерства;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утверждает смету расходов на содержание Министерства в пределах средств, предусмотренных в областном бюджете, а также рассматривает и утверждает смету доходов и расходов подведомственных учреждений;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назначает на должность и освобождает от должности в установленном порядке руководителей подведомственных государственных учреждений Сахалинской области, заключает, изменяет и прекращает трудовые договоры с ними, утверждает уставы государственных учреждений Сахалинской области;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утверждает планы, отчеты о работе Министерства;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руководит деятельностью мобилизационных органов (мобилизационных работников) и несет персональную ответственность за выполнение мобилизационных заданий и за обеспечение сохранности государственной тайны, а также иных сведений, содержащих служебную информацию ограниченного распространения;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- обеспечивает доступ к информации о деятельности Министерства в соответствии с законодательством.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5.7. Государственные гражданские служащие и иные работники Министерства в целях реализации своих прав и исполнения должностных обязанностей пользуются в установленном порядке закрепленными за Министерством служебными помещениями, автотранспортом, средствами связи, компьютерной, копировальной и иной оргтехникой, системами передачи информации (включая сеть Интернет и локальные компьютерные сети), а также иным имуществом Министерства.</w:t>
      </w:r>
    </w:p>
    <w:p w:rsidR="00AD0B81" w:rsidRPr="00A30CA7" w:rsidRDefault="00AD0B81">
      <w:pPr>
        <w:pStyle w:val="ConsPlusNormal"/>
        <w:jc w:val="center"/>
      </w:pPr>
    </w:p>
    <w:p w:rsidR="00AD0B81" w:rsidRPr="00A30CA7" w:rsidRDefault="00AD0B81">
      <w:pPr>
        <w:pStyle w:val="ConsPlusTitle"/>
        <w:jc w:val="center"/>
        <w:outlineLvl w:val="1"/>
      </w:pPr>
      <w:r w:rsidRPr="00A30CA7">
        <w:t>6. Ответственность Министерства</w:t>
      </w:r>
    </w:p>
    <w:p w:rsidR="00AD0B81" w:rsidRPr="00A30CA7" w:rsidRDefault="00AD0B81">
      <w:pPr>
        <w:pStyle w:val="ConsPlusNormal"/>
        <w:jc w:val="center"/>
      </w:pPr>
    </w:p>
    <w:p w:rsidR="00AD0B81" w:rsidRPr="00A30CA7" w:rsidRDefault="00AD0B81">
      <w:pPr>
        <w:pStyle w:val="ConsPlusNormal"/>
        <w:ind w:firstLine="540"/>
        <w:jc w:val="both"/>
      </w:pPr>
      <w:r w:rsidRPr="00A30CA7">
        <w:t>6.1. Министерство несет ответственность за нарушение Конституции Российской Федерации, федеральных конституционных законов и федеральных законов, указов и распоряжений Президента Российской Федерации, постановлений и распоряжений Правительства Российской Федерации, Устава Сахалинской области, законов Сахалинской области и иных нормативных правовых актов Сахалинской области, а также обеспечивает соответствие принимаемых им правовых актов действующему законодательству Российской Федерации и Сахалинской области.</w:t>
      </w:r>
    </w:p>
    <w:p w:rsidR="00AD0B81" w:rsidRPr="00A30CA7" w:rsidRDefault="00AD0B81">
      <w:pPr>
        <w:pStyle w:val="ConsPlusNormal"/>
        <w:spacing w:before="220"/>
        <w:ind w:firstLine="540"/>
        <w:jc w:val="both"/>
      </w:pPr>
      <w:r w:rsidRPr="00A30CA7">
        <w:t>6.2. Министерство как юридическое лицо в соответствии с законодательством Российской Федерации несет ответственность за неисполнение или ненадлежащее исполнение своих обязательств.</w:t>
      </w:r>
    </w:p>
    <w:p w:rsidR="00AD0B81" w:rsidRPr="00A30CA7" w:rsidRDefault="00AD0B81" w:rsidP="00AD0B81">
      <w:pPr>
        <w:pStyle w:val="ConsPlusNormal"/>
        <w:spacing w:before="220"/>
        <w:ind w:firstLine="540"/>
        <w:jc w:val="both"/>
        <w:rPr>
          <w:sz w:val="2"/>
          <w:szCs w:val="2"/>
        </w:rPr>
      </w:pPr>
      <w:r w:rsidRPr="00A30CA7">
        <w:t>6.3. Государственные гражданские служащие Министерства за нарушение законодательства Российской Федерации о государственной гражданской службе Российской Федерации, за неисполнение или ненадлежащее исполнение своих должностных обязанностей привлекаются к ответственности в соответствии с действующим законодательством.</w:t>
      </w:r>
    </w:p>
    <w:p w:rsidR="008527AA" w:rsidRDefault="00A30CA7"/>
    <w:sectPr w:rsidR="008527AA" w:rsidSect="002B0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81"/>
    <w:rsid w:val="00A30CA7"/>
    <w:rsid w:val="00AD0B81"/>
    <w:rsid w:val="00DA3A6C"/>
    <w:rsid w:val="00DB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767E"/>
  <w15:chartTrackingRefBased/>
  <w15:docId w15:val="{FA8BB2FC-04CE-4671-9CC2-285F5C2F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0B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D0B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D0B8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F2E1996F799362FEC9545984F3F747A1B8193BE61AA567116242DCE3D4130601715994CB98D3F4DFCC2ABD5C49C3BE03808543FE4C171F65AF9A6FuEd7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EF2E1996F799362FEC9545984F3F747A1B8193BE61AA567116242DCE3D4130601715994CB98D3F4DFCC2ABD5C49C3BE03808543FE4C171F65AF9A6FuEd7X" TargetMode="External"/><Relationship Id="rId12" Type="http://schemas.openxmlformats.org/officeDocument/2006/relationships/hyperlink" Target="consultantplus://offline/ref=CEF2E1996F799362FEC9545984F3F747A1B8193BE61AA567116242DCE3D4130601715994CB98D3F4DFCC2ABD5C49C3BE03808543FE4C171F65AF9A6FuEd7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F2E1996F799362FEC9545984F3F747A1B8193BE61AA567116242DCE3D4130601715994CB98D3F4DFCC2ABD5C49C3BE03808543FE4C171F65AF9A6FuEd7X" TargetMode="External"/><Relationship Id="rId11" Type="http://schemas.openxmlformats.org/officeDocument/2006/relationships/hyperlink" Target="consultantplus://offline/ref=CEF2E1996F799362FEC9545984F3F747A1B8193BE61AA567116242DCE3D4130601715994CB98D3F4DFCC2ABD5C49C3BE03808543FE4C171F65AF9A6FuEd7X" TargetMode="External"/><Relationship Id="rId5" Type="http://schemas.openxmlformats.org/officeDocument/2006/relationships/hyperlink" Target="consultantplus://offline/ref=CEF2E1996F799362FEC9545984F3F747A1B8193BE61AA567116242DCE3D4130601715994CB98D3F4DFCC2ABD5C49C3BE03808543FE4C171F65AF9A6FuEd7X" TargetMode="External"/><Relationship Id="rId10" Type="http://schemas.openxmlformats.org/officeDocument/2006/relationships/hyperlink" Target="consultantplus://offline/ref=CEF2E1996F799362FEC9545984F3F747A1B8193BE61AA567116242DCE3D4130601715994CB98D3F4DFCC2ABD5C49C3BE03808543FE4C171F65AF9A6FuEd7X" TargetMode="External"/><Relationship Id="rId4" Type="http://schemas.openxmlformats.org/officeDocument/2006/relationships/hyperlink" Target="consultantplus://offline/ref=CEF2E1996F799362FEC9545984F3F747A1B8193BE61AA567116242DCE3D4130601715994CB98D3F4DFCC2ABD5C49C3BE03808543FE4C171F65AF9A6FuEd7X" TargetMode="External"/><Relationship Id="rId9" Type="http://schemas.openxmlformats.org/officeDocument/2006/relationships/hyperlink" Target="consultantplus://offline/ref=CEF2E1996F799362FEC9545984F3F747A1B8193BE61AA567116242DCE3D4130601715994CB98D3F4DFCC2ABD5C49C3BE03808543FE4C171F65AF9A6FuEd7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4112</Words>
  <Characters>23442</Characters>
  <Application>Microsoft Office Word</Application>
  <DocSecurity>0</DocSecurity>
  <Lines>195</Lines>
  <Paragraphs>54</Paragraphs>
  <ScaleCrop>false</ScaleCrop>
  <Company/>
  <LinksUpToDate>false</LinksUpToDate>
  <CharactersWithSpaces>27500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Дмитрий Александрович</dc:creator>
  <cp:keywords/>
  <dc:description/>
  <cp:lastModifiedBy>Кан Дмитрий Александрович</cp:lastModifiedBy>
  <cp:revision>2</cp:revision>
  <dcterms:created xsi:type="dcterms:W3CDTF">2023-04-25T03:48:00Z</dcterms:created>
  <dcterms:modified xsi:type="dcterms:W3CDTF">2023-04-25T03:48:00Z</dcterms:modified>
</cp:coreProperties>
</file>